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6" w:rsidRPr="00941456" w:rsidRDefault="00941456" w:rsidP="00941456">
      <w:pPr>
        <w:spacing w:after="0" w:line="245" w:lineRule="atLeast"/>
        <w:rPr>
          <w:rFonts w:ascii="Times New Roman" w:eastAsia="Times New Roman" w:hAnsi="Times New Roman" w:cs="Times New Roman"/>
          <w:sz w:val="26"/>
          <w:szCs w:val="24"/>
        </w:rPr>
      </w:pPr>
      <w:r w:rsidRPr="00941456">
        <w:rPr>
          <w:rFonts w:ascii="Times New Roman" w:eastAsia="Times New Roman" w:hAnsi="Times New Roman" w:cs="Times New Roman"/>
          <w:sz w:val="26"/>
          <w:szCs w:val="24"/>
        </w:rPr>
        <w:drawing>
          <wp:inline distT="0" distB="0" distL="0" distR="0">
            <wp:extent cx="6614664" cy="9316529"/>
            <wp:effectExtent l="19050" t="0" r="0" b="0"/>
            <wp:docPr id="3" name="Рисунок 2" descr="C:\Users\User\Desktop\мои документы\доу 10 акт\Скан_2016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доу 10 акт\Скан_2016092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64" cy="931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- </w:t>
      </w:r>
      <w:r w:rsidRPr="002921EE">
        <w:rPr>
          <w:rFonts w:ascii="Times New Roman" w:eastAsia="Times New Roman" w:hAnsi="Times New Roman" w:cs="Times New Roman"/>
          <w:sz w:val="26"/>
          <w:szCs w:val="24"/>
        </w:rPr>
        <w:t>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определят порядок и условия предоставления социальных гарантий и льгот в пределах компетенции ДОУ;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вносит предложения в договор о взаимоотношениях между Учредителем и ДОУ;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заслушивает отчет заведующего ДОУ о расходовании бюджетных и  внебюджетных средств;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 заслушивает отчеты о работе заведующего, зам зав по АХЧ, старшего воспитателя, председателя педагогического совета, председателя родительского комитета и других работников, вносит на рассмотрение администрации предложения по совершенствованию ее работы;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 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 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 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ДОУ,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b/>
          <w:bCs/>
          <w:sz w:val="26"/>
          <w:szCs w:val="24"/>
        </w:rPr>
        <w:t>                        4. ПРАВА ОБЩЕГО СОБРАНИЯ РАБОТНИКОВ ДОУ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4.1. Общее собрание работников ДОУ имеет право: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 участвовать в управлении ДОУ;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 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4.2. Каждый член Общего собрания работников ДОУ имеет право: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 потребовать обсуждения Общим собранием ДОУ любого вопроса, касающегося деятельности ДОУ, если его предложение поддержит, не имеет одной трети членов собрания;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при несогласии с решением Общего собрания работников ДОУ высказать свое мотивированное мнение, которое должно быть занесено в протокол.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 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b/>
          <w:bCs/>
          <w:sz w:val="26"/>
          <w:szCs w:val="24"/>
        </w:rPr>
        <w:t>5.ОРГАНИЗАЦИЯ УПРАВЛЕНИЯ ОБЩЕГО СОБРАНИЯ РАБОТНИКОВ  ДОУ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5.1. В состав Общего собрания работников ДОУ входят все работники ДОУ.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5.2. На заседании Общего собрания ДОУ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5.3. Для ведения Общего собрания работников ДОУ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5.4. Председатель Общего собрания работников ДОУ: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организует деятельность Общего собрания работников ДОУ;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информирует членов трудового коллектива о предстоящем заседании;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организует подготовку и проведение заседания;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определяет повестку дня;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контролирует выполнение решений.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lastRenderedPageBreak/>
        <w:t>5.5. Общее собрание работников ДОУ собирается не реже 2 раз в календарный год.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5.6. Общее собрание работников ДОУ считается правомочным, если на нем присутствует не менее 2/3 работников ДОУ.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5.7. Решение Общего собрания работников ДОУ принимается простым большинством голосов открытым голосованием.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5.8. Решение Общего собрания работников ДОУ считается принятым, если за него проголосовало не менее 2/3 присутствующих.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5.9.  Решения Общего собрания работников ДОУ реализуются через приказы и распоряжения заведующего ДОУ.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 xml:space="preserve">5.10. Решение Общего собрания работников ДОУ </w:t>
      </w:r>
      <w:proofErr w:type="gramStart"/>
      <w:r w:rsidRPr="002921EE">
        <w:rPr>
          <w:rFonts w:ascii="Times New Roman" w:eastAsia="Times New Roman" w:hAnsi="Times New Roman" w:cs="Times New Roman"/>
          <w:sz w:val="26"/>
          <w:szCs w:val="24"/>
        </w:rPr>
        <w:t>обязательно к исполнению</w:t>
      </w:r>
      <w:proofErr w:type="gramEnd"/>
      <w:r w:rsidRPr="002921EE">
        <w:rPr>
          <w:rFonts w:ascii="Times New Roman" w:eastAsia="Times New Roman" w:hAnsi="Times New Roman" w:cs="Times New Roman"/>
          <w:sz w:val="26"/>
          <w:szCs w:val="24"/>
        </w:rPr>
        <w:t xml:space="preserve"> для всех членов трудового коллектива.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 xml:space="preserve">    </w:t>
      </w:r>
      <w:r w:rsidRPr="002921EE">
        <w:rPr>
          <w:rFonts w:ascii="Times New Roman" w:eastAsia="Times New Roman" w:hAnsi="Times New Roman" w:cs="Times New Roman"/>
          <w:b/>
          <w:bCs/>
          <w:sz w:val="26"/>
          <w:szCs w:val="24"/>
        </w:rPr>
        <w:t>6. ОТВЕТСТВЕННОСТЬ ОБЩЕГО СОБРАНИЯ РАБОТНИКОВ ДОУ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6.1. Общее собрание работников ДОУ несет ответственность: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 за выполнение, выполнение не в полном объеме или невыполнение закрепленных за ним задач и функций;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 за соответствие принимаемых решений законодательством РФ, нормативно-правовым актам.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b/>
          <w:bCs/>
          <w:sz w:val="26"/>
          <w:szCs w:val="24"/>
        </w:rPr>
        <w:t>      7. ДЕЛОПРОИЗВОДСТВО ОБЩЕГО СОБРАНИЯ РАБОТНИКОВ ДОУ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7.1. Заседания Общего собрания работников ДОУ оформляются протоколом.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7.2. В книге протоколов фиксируются: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дата проведения;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количественное присутствие (отсутствие) членов трудового коллектива;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приглашенные (ФИО, должность);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повестка дня;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ход обсуждения вопросов;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предложения, рекомендации и замечания членов трудового коллектива и приглашенных лиц;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- решение.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7.3. Протоколы подписываются председателем и секретарем Общего собрания работников ДОУ.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7.4.   Нумерация протоколов ведется от начала учебного года.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7.5. Книга протоколов Общего собрания работников ДОУ нумеруется постранично, прошнуровывается, скрепляется подписью заведующего и печатью ДОУ.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7.6. Книга протоколов Общего собрания работников ДОУ хранится в делах ДОУ (50 лет) и передается по акту (при смене руководителя, передаче в архив).</w:t>
      </w:r>
    </w:p>
    <w:p w:rsidR="00941456" w:rsidRPr="002921EE" w:rsidRDefault="00941456" w:rsidP="00941456">
      <w:pPr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921EE">
        <w:rPr>
          <w:rFonts w:ascii="Times New Roman" w:eastAsia="Times New Roman" w:hAnsi="Times New Roman" w:cs="Times New Roman"/>
          <w:sz w:val="26"/>
          <w:szCs w:val="24"/>
        </w:rPr>
        <w:t>7.7. Книга протоколов Общего собрания работников ДОУ вносится в номенклатуру дел ДОУ.</w:t>
      </w:r>
    </w:p>
    <w:p w:rsidR="00423400" w:rsidRDefault="00423400"/>
    <w:sectPr w:rsidR="00423400" w:rsidSect="002921EE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1456"/>
    <w:rsid w:val="00423400"/>
    <w:rsid w:val="0094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2016-09-22T01:48:00Z</dcterms:created>
  <dcterms:modified xsi:type="dcterms:W3CDTF">2016-09-22T01:55:00Z</dcterms:modified>
</cp:coreProperties>
</file>