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235F" w:rsidRDefault="00EB1EB1" w:rsidP="00EB1EB1">
      <w:pPr>
        <w:jc w:val="center"/>
        <w:rPr>
          <w:rFonts w:ascii="Times New Roman" w:hAnsi="Times New Roman" w:cs="Times New Roman"/>
          <w:b/>
          <w:color w:val="085F01"/>
          <w:sz w:val="32"/>
          <w:szCs w:val="32"/>
        </w:rPr>
      </w:pPr>
      <w:r w:rsidRPr="0070235F">
        <w:rPr>
          <w:rFonts w:ascii="Times New Roman" w:hAnsi="Times New Roman" w:cs="Times New Roman"/>
          <w:b/>
          <w:color w:val="085F01"/>
          <w:sz w:val="32"/>
          <w:szCs w:val="32"/>
        </w:rPr>
        <w:t>Парциальные программы</w:t>
      </w:r>
      <w:r w:rsidR="0070235F">
        <w:rPr>
          <w:rFonts w:ascii="Times New Roman" w:hAnsi="Times New Roman" w:cs="Times New Roman"/>
          <w:b/>
          <w:color w:val="085F01"/>
          <w:sz w:val="32"/>
          <w:szCs w:val="32"/>
        </w:rPr>
        <w:t>,</w:t>
      </w:r>
      <w:r w:rsidRPr="0070235F">
        <w:rPr>
          <w:rFonts w:ascii="Times New Roman" w:hAnsi="Times New Roman" w:cs="Times New Roman"/>
          <w:b/>
          <w:color w:val="085F01"/>
          <w:sz w:val="32"/>
          <w:szCs w:val="32"/>
        </w:rPr>
        <w:t xml:space="preserve"> используемые в ДОУ. </w:t>
      </w:r>
    </w:p>
    <w:tbl>
      <w:tblPr>
        <w:tblStyle w:val="a3"/>
        <w:tblW w:w="0" w:type="auto"/>
        <w:tblLook w:val="04A0"/>
      </w:tblPr>
      <w:tblGrid>
        <w:gridCol w:w="9571"/>
      </w:tblGrid>
      <w:tr w:rsidR="00EB1EB1" w:rsidTr="00EB1EB1">
        <w:tc>
          <w:tcPr>
            <w:tcW w:w="9571" w:type="dxa"/>
          </w:tcPr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Физическое развитие</w:t>
            </w:r>
          </w:p>
        </w:tc>
      </w:tr>
      <w:tr w:rsidR="00EB1EB1" w:rsidTr="00EB1EB1">
        <w:tc>
          <w:tcPr>
            <w:tcW w:w="9571" w:type="dxa"/>
          </w:tcPr>
          <w:p w:rsidR="00C30701" w:rsidRDefault="00C30701" w:rsidP="00C3070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C30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рограмма  «Физическая культура  дошкольникам»</w:t>
            </w:r>
          </w:p>
          <w:p w:rsidR="00C30701" w:rsidRPr="00C30701" w:rsidRDefault="00C30701" w:rsidP="00C3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 Глазырина Л.Д.</w:t>
            </w:r>
          </w:p>
          <w:p w:rsidR="00C30701" w:rsidRPr="00C30701" w:rsidRDefault="00C30701" w:rsidP="00C3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 – одно из необходимых условий правильного развития детей. Программа способствует приобщению детей к спорту с раннего детства. Реализация программы направлена на воспитание таких физических качеств как  ловкость, четкость и быстрота реакции, повышается активность у детей, развивается чувство дружбы.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</w:t>
            </w:r>
          </w:p>
          <w:p w:rsidR="00C30701" w:rsidRPr="00C30701" w:rsidRDefault="00C30701" w:rsidP="00C3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Быстрота движений, ловкость и выносливость имеют большое значение для укрепления здоровья, физического совершенствования детей, овладения широким кругом движений. Гармонично развитые двигательные качества играют решающую роль в играх и разнообразной деятельности детей при меняющихся условиях среды, способствуют проявлению активности, самостоятельности, уверенности, самообладания.</w:t>
            </w:r>
          </w:p>
          <w:p w:rsidR="00C30701" w:rsidRPr="00C30701" w:rsidRDefault="00C30701" w:rsidP="00C3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- качественное улучшение физического развития и физического состояния детей, органическая взаимосвязь физического и духовного развития дошкольников, обучение естественным видам движений и развитие двигательных качеств у детей дошкольного возраста.</w:t>
            </w:r>
          </w:p>
          <w:p w:rsidR="00C30701" w:rsidRPr="00C30701" w:rsidRDefault="00C30701" w:rsidP="00C3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30701" w:rsidRPr="00C30701" w:rsidRDefault="00C30701" w:rsidP="00C30701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307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развитие и тренировку всех мышечных систем ребенка.</w:t>
            </w:r>
          </w:p>
          <w:p w:rsidR="00C30701" w:rsidRPr="00C30701" w:rsidRDefault="00C30701" w:rsidP="00C30701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307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Удовлетворять естественные потребности в движении.</w:t>
            </w:r>
          </w:p>
          <w:p w:rsidR="00C30701" w:rsidRPr="00C30701" w:rsidRDefault="00C30701" w:rsidP="00C30701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307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совершенствовать двигательные способности (ловкость, быстроту, выносливость) детей через занятия в спортивной секции.</w:t>
            </w:r>
          </w:p>
          <w:p w:rsidR="00EB1EB1" w:rsidRPr="00C30701" w:rsidRDefault="00C30701" w:rsidP="00C30701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307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07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разностороннего развития детей, использовать полученные навыки в жизни, формировать волевые и нравственные качества.</w:t>
            </w:r>
          </w:p>
        </w:tc>
      </w:tr>
      <w:tr w:rsidR="00EB1EB1" w:rsidTr="00EB1EB1">
        <w:tc>
          <w:tcPr>
            <w:tcW w:w="9571" w:type="dxa"/>
          </w:tcPr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Социальное развитие</w:t>
            </w:r>
          </w:p>
        </w:tc>
      </w:tr>
      <w:tr w:rsidR="00EB1EB1" w:rsidTr="00EB1EB1">
        <w:tc>
          <w:tcPr>
            <w:tcW w:w="9571" w:type="dxa"/>
          </w:tcPr>
          <w:p w:rsidR="00EB1EB1" w:rsidRPr="00EB1EB1" w:rsidRDefault="00EB1EB1" w:rsidP="00EB1EB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 «Основы безопасности детей дошкольного возраста»</w:t>
            </w:r>
          </w:p>
          <w:p w:rsidR="00EB1EB1" w:rsidRPr="00EB1EB1" w:rsidRDefault="00EB1EB1" w:rsidP="00EB1E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Авторы: Р. Б. </w:t>
            </w:r>
            <w:proofErr w:type="spellStart"/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, О. Л. Князева, Н. Н. Авдеева.</w:t>
            </w:r>
          </w:p>
          <w:p w:rsidR="00EB1EB1" w:rsidRPr="00EB1EB1" w:rsidRDefault="00EB1EB1" w:rsidP="00EB1E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у ребенка навыков адекватного поведения в раз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личных неожиданных ситуациях, самостоятельности и ответственно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за свое поведение.</w:t>
            </w:r>
          </w:p>
          <w:p w:rsidR="00EB1EB1" w:rsidRPr="00EB1EB1" w:rsidRDefault="00EB1EB1" w:rsidP="00EB1E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В XXI веке перед человечеством встает одна из главных проблем — всестороннее обеспечение безопасности жизнедеятельности человека.</w:t>
            </w:r>
          </w:p>
          <w:p w:rsidR="00EB1EB1" w:rsidRPr="00EB1EB1" w:rsidRDefault="00EB1EB1" w:rsidP="00EB1E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содержание программы включено шесть разделов: «Ребенок и другие люди», «Ребенок и природа», «Ребенок дома», «Здоровье ребенка», «Эмоцио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нальное благополучие ребенка», «Ребенок на улицах города». </w:t>
            </w:r>
          </w:p>
          <w:p w:rsidR="00EB1EB1" w:rsidRPr="00EB1EB1" w:rsidRDefault="00EB1EB1" w:rsidP="00EB1E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реализации этой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с учетом индивидуальных и возрастных особен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ностей детей, </w:t>
            </w:r>
            <w:proofErr w:type="spellStart"/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различий, своеобразия домашних и бы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товых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EB1" w:rsidRPr="00EB1EB1" w:rsidRDefault="00EB1EB1" w:rsidP="00EB1E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силу особой значимости охраны жизни и здоровья детей программа требует обязательного соблюдения основных её принципов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Рекомендована Министер</w:t>
            </w:r>
            <w:r w:rsidRPr="00EB1E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ством образования РФ.</w:t>
            </w:r>
          </w:p>
        </w:tc>
      </w:tr>
      <w:tr w:rsidR="009112F8" w:rsidTr="00EB1EB1">
        <w:tc>
          <w:tcPr>
            <w:tcW w:w="9571" w:type="dxa"/>
          </w:tcPr>
          <w:p w:rsidR="009112F8" w:rsidRPr="009112F8" w:rsidRDefault="009112F8" w:rsidP="009112F8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lastRenderedPageBreak/>
              <w:t>Программа «Приобщение детей к истокам русской народной культуры»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Авторы: О. Л. Князева, М. Д. </w:t>
            </w:r>
            <w:proofErr w:type="spellStart"/>
            <w:r w:rsidRPr="009112F8">
              <w:rPr>
                <w:sz w:val="28"/>
                <w:szCs w:val="28"/>
              </w:rPr>
              <w:t>Маханева</w:t>
            </w:r>
            <w:proofErr w:type="spellEnd"/>
            <w:r w:rsidRPr="009112F8">
              <w:rPr>
                <w:sz w:val="28"/>
                <w:szCs w:val="28"/>
              </w:rPr>
              <w:t>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Цель: формирование у детей дошкольного возраста (3-7 лет) ба</w:t>
            </w:r>
            <w:r w:rsidRPr="009112F8">
              <w:rPr>
                <w:sz w:val="28"/>
                <w:szCs w:val="28"/>
              </w:rPr>
              <w:softHyphen/>
              <w:t>зиса культуры на основе ознакомления с бытом и жизнью родного на</w:t>
            </w:r>
            <w:r w:rsidRPr="009112F8">
              <w:rPr>
                <w:sz w:val="28"/>
                <w:szCs w:val="28"/>
              </w:rPr>
              <w:softHyphen/>
              <w:t xml:space="preserve">рода, его характером, присущими ему нравственными ценностями, традициями, особенностями культуры. 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Образовательная цель программы состоит в приобщении детей ко всем видам национального искусства </w:t>
            </w:r>
            <w:proofErr w:type="gramStart"/>
            <w:r w:rsidRPr="009112F8">
              <w:rPr>
                <w:sz w:val="28"/>
                <w:szCs w:val="28"/>
              </w:rPr>
              <w:t>-о</w:t>
            </w:r>
            <w:proofErr w:type="gramEnd"/>
            <w:r w:rsidRPr="009112F8">
              <w:rPr>
                <w:sz w:val="28"/>
                <w:szCs w:val="28"/>
              </w:rPr>
              <w:t>т архитектуры до живописи, от пляски, сказки и музыки до театра.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Программа состоит из трех ча</w:t>
            </w:r>
            <w:r w:rsidRPr="009112F8">
              <w:rPr>
                <w:sz w:val="28"/>
                <w:szCs w:val="28"/>
              </w:rPr>
              <w:softHyphen/>
              <w:t>стей. В первой содержатся конкретные рекомендации по реализации программы и организации развивающей среды в ДОУ, освещаются фор</w:t>
            </w:r>
            <w:r w:rsidRPr="009112F8">
              <w:rPr>
                <w:sz w:val="28"/>
                <w:szCs w:val="28"/>
              </w:rPr>
              <w:softHyphen/>
              <w:t>мы и приемы взаимодействия педагога с детьми. Во второй части да</w:t>
            </w:r>
            <w:r w:rsidRPr="009112F8">
              <w:rPr>
                <w:sz w:val="28"/>
                <w:szCs w:val="28"/>
              </w:rPr>
              <w:softHyphen/>
              <w:t>ются перспективные и календарные планы работы с детьми всех воз</w:t>
            </w:r>
            <w:r w:rsidRPr="009112F8">
              <w:rPr>
                <w:sz w:val="28"/>
                <w:szCs w:val="28"/>
              </w:rPr>
              <w:softHyphen/>
              <w:t>растных групп, подробно описывается содержание всех занятий. В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112F8">
              <w:rPr>
                <w:sz w:val="28"/>
                <w:szCs w:val="28"/>
              </w:rPr>
              <w:t>третью часть включены приложения: литературные, исторические, этнографические, исторические тексты, словарь старославянских слов, наи</w:t>
            </w:r>
            <w:r w:rsidRPr="009112F8">
              <w:rPr>
                <w:sz w:val="28"/>
                <w:szCs w:val="28"/>
              </w:rPr>
              <w:softHyphen/>
              <w:t xml:space="preserve">более часто употребляемых в сказках, пословицах, поговорках. </w:t>
            </w:r>
            <w:proofErr w:type="gramEnd"/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Программа рекомендована Министерством образования РФ.</w:t>
            </w:r>
          </w:p>
        </w:tc>
      </w:tr>
      <w:tr w:rsidR="00EB1EB1" w:rsidTr="00EB1EB1">
        <w:tc>
          <w:tcPr>
            <w:tcW w:w="9571" w:type="dxa"/>
          </w:tcPr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Познавательное развитие</w:t>
            </w:r>
          </w:p>
        </w:tc>
      </w:tr>
      <w:tr w:rsidR="00EB1EB1" w:rsidTr="00EB1EB1">
        <w:tc>
          <w:tcPr>
            <w:tcW w:w="9571" w:type="dxa"/>
          </w:tcPr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Программа «Наш дом — природа» 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Автор: Н. А. Рыжова.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Программа для старшего дошкольного и младшего школьного воз</w:t>
            </w:r>
            <w:r w:rsidRPr="009112F8">
              <w:rPr>
                <w:sz w:val="28"/>
                <w:szCs w:val="28"/>
              </w:rPr>
              <w:softHyphen/>
              <w:t>раста.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Основная цель программы — воспитание с первых лет жизни гу</w:t>
            </w:r>
            <w:r w:rsidRPr="009112F8">
              <w:rPr>
                <w:sz w:val="28"/>
                <w:szCs w:val="28"/>
              </w:rPr>
              <w:softHyphen/>
              <w:t>манной, социально активной, творческой личности, способной пони</w:t>
            </w:r>
            <w:r w:rsidRPr="009112F8">
              <w:rPr>
                <w:sz w:val="28"/>
                <w:szCs w:val="28"/>
              </w:rPr>
              <w:softHyphen/>
              <w:t xml:space="preserve">мать и любить окружающий мир, природу и бережно относиться к ним. 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Особое внимание уделяется формированию целостного взгляда на при</w:t>
            </w:r>
            <w:r w:rsidRPr="009112F8">
              <w:rPr>
                <w:sz w:val="28"/>
                <w:szCs w:val="28"/>
              </w:rPr>
              <w:softHyphen/>
              <w:t>роду и место человека в ней, экологической грамотности и безопасного поведения человека.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Данная программа обеспечивает преемственность в экологическом образовании дошкольников с начальной школой по предметам «Окружающий мир» и «Природоведение».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К программе выпущены методические разработки, представлен</w:t>
            </w:r>
            <w:r w:rsidRPr="009112F8">
              <w:rPr>
                <w:sz w:val="28"/>
                <w:szCs w:val="28"/>
              </w:rPr>
              <w:softHyphen/>
              <w:t>ные в серии книг Н. А. Рыжовой: «Волшебница-вода», «Невидимые ниточки природы» и др.</w:t>
            </w:r>
          </w:p>
          <w:p w:rsidR="00EB1EB1" w:rsidRPr="009112F8" w:rsidRDefault="009112F8" w:rsidP="009112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112F8">
              <w:rPr>
                <w:rFonts w:ascii="Times New Roman" w:hAnsi="Times New Roman" w:cs="Times New Roman"/>
                <w:sz w:val="28"/>
                <w:szCs w:val="28"/>
              </w:rPr>
              <w:t>Рекомендована Министерством образования РФ.</w:t>
            </w:r>
          </w:p>
        </w:tc>
      </w:tr>
      <w:tr w:rsidR="00EB1EB1" w:rsidTr="00EB1EB1">
        <w:tc>
          <w:tcPr>
            <w:tcW w:w="9571" w:type="dxa"/>
          </w:tcPr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Речевое развитие</w:t>
            </w:r>
          </w:p>
        </w:tc>
      </w:tr>
      <w:tr w:rsidR="00EB1EB1" w:rsidTr="00EB1EB1">
        <w:tc>
          <w:tcPr>
            <w:tcW w:w="9571" w:type="dxa"/>
          </w:tcPr>
          <w:p w:rsidR="00333748" w:rsidRPr="0070235F" w:rsidRDefault="00333748" w:rsidP="0070235F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70235F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Программа "Развитие речи у детей дошкольного возраста"</w:t>
            </w:r>
            <w:r w:rsidRPr="0070235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390" w:rsidRPr="0070235F" w:rsidRDefault="00333748" w:rsidP="0070235F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235F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Автор О.С. Ушакова</w:t>
            </w:r>
          </w:p>
          <w:p w:rsidR="00374390" w:rsidRPr="0070235F" w:rsidRDefault="00333748" w:rsidP="0070235F">
            <w:pPr>
              <w:pStyle w:val="20"/>
              <w:spacing w:before="0" w:beforeAutospacing="0" w:after="0" w:afterAutospacing="0"/>
              <w:ind w:firstLine="284"/>
            </w:pPr>
            <w:r w:rsidRPr="0070235F">
              <w:rPr>
                <w:sz w:val="28"/>
                <w:szCs w:val="28"/>
              </w:rPr>
              <w:t xml:space="preserve"> Система занятий по развитию речи в разных возрастных группах детского сада, разработанная на основе исследований в лаборатории развития речи Института дошкольного воспитания АПН. В программе разработано </w:t>
            </w:r>
            <w:r w:rsidRPr="0070235F">
              <w:rPr>
                <w:sz w:val="28"/>
                <w:szCs w:val="28"/>
              </w:rPr>
              <w:lastRenderedPageBreak/>
              <w:t xml:space="preserve">принципиально новое содержание обучения родному языку детей от 3 до 7 лет. </w:t>
            </w:r>
          </w:p>
          <w:p w:rsidR="00374390" w:rsidRPr="0070235F" w:rsidRDefault="00374390" w:rsidP="0070235F">
            <w:pPr>
              <w:pStyle w:val="20"/>
              <w:spacing w:before="0" w:beforeAutospacing="0" w:after="0" w:afterAutospacing="0"/>
              <w:ind w:firstLine="284"/>
            </w:pPr>
            <w:r w:rsidRPr="0070235F">
              <w:rPr>
                <w:sz w:val="28"/>
                <w:szCs w:val="28"/>
              </w:rPr>
              <w:t>Обучение языку, развитие речи рассматриваются не только в лингвистической сфере (как овладение ребенком языковыми навыками — фонематическими, лексическими, грамматическими), но и в сфере формирования общения де</w:t>
            </w:r>
            <w:r w:rsidRPr="0070235F">
              <w:rPr>
                <w:sz w:val="28"/>
                <w:szCs w:val="28"/>
              </w:rPr>
              <w:softHyphen/>
              <w:t xml:space="preserve">тей друг с другом и </w:t>
            </w:r>
            <w:proofErr w:type="gramStart"/>
            <w:r w:rsidRPr="0070235F">
              <w:rPr>
                <w:sz w:val="28"/>
                <w:szCs w:val="28"/>
              </w:rPr>
              <w:t>со</w:t>
            </w:r>
            <w:proofErr w:type="gramEnd"/>
            <w:r w:rsidRPr="0070235F">
              <w:rPr>
                <w:sz w:val="28"/>
                <w:szCs w:val="28"/>
              </w:rPr>
              <w:t xml:space="preserve"> взрослыми (как овладение комму</w:t>
            </w:r>
            <w:r w:rsidRPr="0070235F">
              <w:rPr>
                <w:sz w:val="28"/>
                <w:szCs w:val="28"/>
              </w:rPr>
              <w:softHyphen/>
              <w:t xml:space="preserve">никативными умениями). Поэтому </w:t>
            </w:r>
            <w:r w:rsidRPr="0070235F">
              <w:rPr>
                <w:b/>
                <w:sz w:val="28"/>
                <w:szCs w:val="28"/>
              </w:rPr>
              <w:t>важной задачей</w:t>
            </w:r>
            <w:r w:rsidRPr="0070235F">
              <w:rPr>
                <w:sz w:val="28"/>
                <w:szCs w:val="28"/>
              </w:rPr>
              <w:t xml:space="preserve"> стано</w:t>
            </w:r>
            <w:r w:rsidRPr="0070235F">
              <w:rPr>
                <w:sz w:val="28"/>
                <w:szCs w:val="28"/>
              </w:rPr>
              <w:softHyphen/>
              <w:t>вится не только формирование культуры речи, но и куль</w:t>
            </w:r>
            <w:r w:rsidRPr="0070235F">
              <w:rPr>
                <w:sz w:val="28"/>
                <w:szCs w:val="28"/>
              </w:rPr>
              <w:softHyphen/>
              <w:t>туры общения.</w:t>
            </w:r>
            <w:r w:rsidRPr="0070235F">
              <w:t xml:space="preserve"> </w:t>
            </w:r>
          </w:p>
          <w:p w:rsidR="00374390" w:rsidRPr="0070235F" w:rsidRDefault="00374390" w:rsidP="0070235F">
            <w:pPr>
              <w:pStyle w:val="20"/>
              <w:spacing w:before="0" w:beforeAutospacing="0" w:after="0" w:afterAutospacing="0"/>
              <w:ind w:firstLine="284"/>
            </w:pPr>
            <w:r w:rsidRPr="0070235F">
              <w:rPr>
                <w:sz w:val="28"/>
                <w:szCs w:val="28"/>
              </w:rPr>
              <w:t>Основная задача речевого развития ребенка дошкольно</w:t>
            </w:r>
            <w:r w:rsidRPr="0070235F">
              <w:rPr>
                <w:sz w:val="28"/>
                <w:szCs w:val="28"/>
              </w:rPr>
              <w:softHyphen/>
              <w:t>го возраста — это овладение нормами и правилами родно</w:t>
            </w:r>
            <w:r w:rsidRPr="0070235F">
              <w:rPr>
                <w:sz w:val="28"/>
                <w:szCs w:val="28"/>
              </w:rPr>
              <w:softHyphen/>
              <w:t>го языка, определяемыми для каждого возрастного этапа, и развитие его коммуникативных способностей (индивидуаль</w:t>
            </w:r>
            <w:r w:rsidRPr="0070235F">
              <w:rPr>
                <w:sz w:val="28"/>
                <w:szCs w:val="28"/>
              </w:rPr>
              <w:softHyphen/>
              <w:t>ные различия речевого уровня у детей одного возраста мо</w:t>
            </w:r>
            <w:r w:rsidRPr="0070235F">
              <w:rPr>
                <w:sz w:val="28"/>
                <w:szCs w:val="28"/>
              </w:rPr>
              <w:softHyphen/>
              <w:t>гут быть исключительно велики).</w:t>
            </w:r>
            <w:r w:rsidRPr="0070235F">
              <w:t xml:space="preserve"> </w:t>
            </w:r>
          </w:p>
          <w:p w:rsidR="00EB1EB1" w:rsidRPr="0070235F" w:rsidRDefault="0070235F" w:rsidP="0070235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0235F">
              <w:rPr>
                <w:rFonts w:ascii="Times New Roman" w:hAnsi="Times New Roman" w:cs="Times New Roman"/>
                <w:sz w:val="28"/>
                <w:szCs w:val="28"/>
              </w:rPr>
              <w:t>Полноценное овладение родным языком, развитие язы</w:t>
            </w:r>
            <w:r w:rsidRPr="0070235F">
              <w:rPr>
                <w:rFonts w:ascii="Times New Roman" w:hAnsi="Times New Roman" w:cs="Times New Roman"/>
                <w:sz w:val="28"/>
                <w:szCs w:val="28"/>
              </w:rPr>
              <w:softHyphen/>
              <w:t>ковых способностей являются стержнем формирования лич</w:t>
            </w:r>
            <w:r w:rsidRPr="0070235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ребенка-дошкольника.</w:t>
            </w:r>
          </w:p>
        </w:tc>
      </w:tr>
      <w:tr w:rsidR="00EB1EB1" w:rsidTr="00EB1EB1">
        <w:tc>
          <w:tcPr>
            <w:tcW w:w="9571" w:type="dxa"/>
          </w:tcPr>
          <w:p w:rsidR="00EB1EB1" w:rsidRDefault="00EB1EB1" w:rsidP="00EB1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 xml:space="preserve">Художественно-эстетическое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развитьие</w:t>
            </w:r>
            <w:proofErr w:type="spellEnd"/>
          </w:p>
        </w:tc>
      </w:tr>
      <w:tr w:rsidR="00EB1EB1" w:rsidTr="00EB1EB1">
        <w:tc>
          <w:tcPr>
            <w:tcW w:w="9571" w:type="dxa"/>
          </w:tcPr>
          <w:p w:rsidR="009112F8" w:rsidRPr="009112F8" w:rsidRDefault="009112F8" w:rsidP="009112F8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Программа «Музыкальные шедевры»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Автор О. П. </w:t>
            </w:r>
            <w:proofErr w:type="spellStart"/>
            <w:r w:rsidRPr="009112F8">
              <w:rPr>
                <w:sz w:val="28"/>
                <w:szCs w:val="28"/>
              </w:rPr>
              <w:t>Радынова</w:t>
            </w:r>
            <w:proofErr w:type="spellEnd"/>
            <w:r w:rsidRPr="009112F8">
              <w:rPr>
                <w:sz w:val="28"/>
                <w:szCs w:val="28"/>
              </w:rPr>
              <w:t>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Цель: формирование основ музыкальной культуры у детей дошкольного возраста, развитие творческих способностей в разных видах музыкальной деятельности. 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Автор предлагает четкую систему работы на основе использования произведений искусства, подлинных образцов мировой музыкальной классики.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 xml:space="preserve">В центре программы - развитие </w:t>
            </w:r>
            <w:proofErr w:type="gramStart"/>
            <w:r w:rsidRPr="009112F8">
              <w:rPr>
                <w:sz w:val="28"/>
                <w:szCs w:val="28"/>
              </w:rPr>
              <w:t>творческого</w:t>
            </w:r>
            <w:proofErr w:type="gramEnd"/>
            <w:r w:rsidRPr="009112F8">
              <w:rPr>
                <w:sz w:val="28"/>
                <w:szCs w:val="28"/>
              </w:rPr>
              <w:t xml:space="preserve"> </w:t>
            </w:r>
            <w:proofErr w:type="spellStart"/>
            <w:r w:rsidRPr="009112F8">
              <w:rPr>
                <w:sz w:val="28"/>
                <w:szCs w:val="28"/>
              </w:rPr>
              <w:t>слышания</w:t>
            </w:r>
            <w:proofErr w:type="spellEnd"/>
            <w:r w:rsidRPr="009112F8">
              <w:rPr>
                <w:sz w:val="28"/>
                <w:szCs w:val="28"/>
              </w:rPr>
              <w:t xml:space="preserve"> музыки детьми, которое предполагает побуждение детей к проявлениям различных форм творческой активности - музыкальной, музыкально-двигательной, художественной.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Основной принцип построения программ</w:t>
            </w:r>
            <w:proofErr w:type="gramStart"/>
            <w:r w:rsidRPr="009112F8">
              <w:rPr>
                <w:sz w:val="28"/>
                <w:szCs w:val="28"/>
              </w:rPr>
              <w:t>ы-</w:t>
            </w:r>
            <w:proofErr w:type="gramEnd"/>
            <w:r w:rsidRPr="009112F8">
              <w:rPr>
                <w:sz w:val="28"/>
                <w:szCs w:val="28"/>
              </w:rPr>
              <w:t xml:space="preserve"> тематический (наличие 6 тем, которые изучаются в течение одного – двух месяцев и повторяются на новом материале в каждой возрастной группе.</w:t>
            </w:r>
          </w:p>
          <w:p w:rsidR="009112F8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В программе осуществляется взаимосвязь познавательной, ценностно-ориентированной и творческой деятельности детей в процессе формирования у них основ музыкальной культуры.</w:t>
            </w:r>
          </w:p>
          <w:p w:rsidR="00EB1EB1" w:rsidRPr="009112F8" w:rsidRDefault="009112F8" w:rsidP="00911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2F8">
              <w:rPr>
                <w:sz w:val="28"/>
                <w:szCs w:val="28"/>
              </w:rPr>
              <w:t>Программа рекомендована Министерством общего и профессионального образования РФ</w:t>
            </w:r>
          </w:p>
        </w:tc>
      </w:tr>
    </w:tbl>
    <w:p w:rsidR="00EB1EB1" w:rsidRPr="00EB1EB1" w:rsidRDefault="00EB1EB1" w:rsidP="00EB1EB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EB1EB1" w:rsidRPr="00EB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5158"/>
    <w:multiLevelType w:val="multilevel"/>
    <w:tmpl w:val="ECF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EB1"/>
    <w:rsid w:val="00333748"/>
    <w:rsid w:val="00374390"/>
    <w:rsid w:val="0070235F"/>
    <w:rsid w:val="007D7E65"/>
    <w:rsid w:val="009112F8"/>
    <w:rsid w:val="00C30701"/>
    <w:rsid w:val="00E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1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1E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B1E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EB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1E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a"/>
    <w:basedOn w:val="a"/>
    <w:rsid w:val="00C3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33748"/>
    <w:rPr>
      <w:i/>
      <w:iCs/>
    </w:rPr>
  </w:style>
  <w:style w:type="paragraph" w:customStyle="1" w:styleId="20">
    <w:name w:val="20"/>
    <w:basedOn w:val="a"/>
    <w:rsid w:val="0037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</cp:revision>
  <dcterms:created xsi:type="dcterms:W3CDTF">2016-03-16T23:51:00Z</dcterms:created>
  <dcterms:modified xsi:type="dcterms:W3CDTF">2016-03-17T01:17:00Z</dcterms:modified>
</cp:coreProperties>
</file>